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7C654643" w14:textId="67A3FE81" w:rsidR="00D876D4" w:rsidRDefault="00D876D4" w:rsidP="00E536C8">
      <w:pPr>
        <w:spacing w:line="288" w:lineRule="auto"/>
        <w:jc w:val="center"/>
        <w:rPr>
          <w:rFonts w:ascii="Arial" w:hAnsi="Arial" w:cs="Arial"/>
          <w:b/>
        </w:rPr>
      </w:pPr>
    </w:p>
    <w:p w14:paraId="7C3C617F" w14:textId="0F2601A5" w:rsidR="00D876D4" w:rsidRPr="00023104" w:rsidRDefault="00D876D4" w:rsidP="00D876D4">
      <w:pPr>
        <w:numPr>
          <w:ilvl w:val="12"/>
          <w:numId w:val="0"/>
        </w:numPr>
        <w:ind w:right="-568"/>
        <w:jc w:val="center"/>
        <w:rPr>
          <w:rFonts w:ascii="Arial" w:hAnsi="Arial" w:cs="Arial"/>
          <w:b/>
        </w:rPr>
      </w:pPr>
      <w:bookmarkStart w:id="1" w:name="_Hlk203983408"/>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bookmarkEnd w:id="1"/>
    <w:p w14:paraId="337535AE" w14:textId="77777777" w:rsidR="00D876D4" w:rsidRPr="00023104" w:rsidRDefault="00D876D4" w:rsidP="00D876D4">
      <w:pPr>
        <w:numPr>
          <w:ilvl w:val="12"/>
          <w:numId w:val="0"/>
        </w:numPr>
        <w:ind w:right="-568"/>
        <w:jc w:val="center"/>
        <w:rPr>
          <w:rFonts w:ascii="Arial" w:hAnsi="Arial" w:cs="Arial"/>
          <w:b/>
        </w:rPr>
      </w:pPr>
    </w:p>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2FBEA1A0" w:rsidR="00C544C5" w:rsidRPr="00D26922" w:rsidRDefault="00D876D4" w:rsidP="0003576A">
      <w:pPr>
        <w:pStyle w:val="Tekstpodstawowy3"/>
        <w:spacing w:after="0" w:line="288" w:lineRule="auto"/>
        <w:ind w:left="360"/>
        <w:rPr>
          <w:rFonts w:ascii="Arial" w:hAnsi="Arial" w:cs="Arial"/>
          <w:sz w:val="22"/>
          <w:szCs w:val="22"/>
        </w:rPr>
      </w:pPr>
      <w:r>
        <w:rPr>
          <w:rFonts w:ascii="Arial" w:hAnsi="Arial" w:cs="Arial"/>
          <w:sz w:val="22"/>
          <w:szCs w:val="22"/>
        </w:rPr>
        <w:t>wartość z załącznika 1a</w:t>
      </w: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2" w:name="_Toc250626900"/>
      <w:bookmarkEnd w:id="2"/>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76295E9" w14:textId="77777777" w:rsidR="00D876D4" w:rsidRDefault="00D876D4" w:rsidP="00D876D4"/>
    <w:p w14:paraId="71589EF5" w14:textId="77777777" w:rsidR="00D876D4" w:rsidRDefault="00D876D4" w:rsidP="00D876D4"/>
    <w:p w14:paraId="2A8E0BBE" w14:textId="77777777" w:rsidR="00D876D4" w:rsidRDefault="00D876D4" w:rsidP="00D876D4"/>
    <w:p w14:paraId="17C31FCE" w14:textId="77777777" w:rsidR="00D876D4" w:rsidRPr="00D876D4" w:rsidRDefault="00D876D4" w:rsidP="00D876D4"/>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23EF56C4" w14:textId="4C40B8C0" w:rsidR="00D876D4" w:rsidRPr="00554764" w:rsidRDefault="00D876D4" w:rsidP="00D876D4">
      <w:pPr>
        <w:pStyle w:val="Nagwek1"/>
        <w:spacing w:before="120" w:after="120"/>
        <w:jc w:val="right"/>
        <w:rPr>
          <w:sz w:val="22"/>
          <w:szCs w:val="22"/>
        </w:rPr>
      </w:pPr>
      <w:r w:rsidRPr="00554764">
        <w:rPr>
          <w:sz w:val="22"/>
          <w:szCs w:val="22"/>
        </w:rPr>
        <w:lastRenderedPageBreak/>
        <w:t xml:space="preserve">Załącznik nr </w:t>
      </w:r>
      <w:r>
        <w:rPr>
          <w:sz w:val="22"/>
          <w:szCs w:val="22"/>
        </w:rPr>
        <w:t>1</w:t>
      </w:r>
      <w:r w:rsidR="006E551F">
        <w:rPr>
          <w:sz w:val="22"/>
          <w:szCs w:val="22"/>
        </w:rPr>
        <w:t>a</w:t>
      </w:r>
      <w:r>
        <w:rPr>
          <w:sz w:val="22"/>
          <w:szCs w:val="22"/>
        </w:rPr>
        <w:t xml:space="preserve"> do Zaproszenia</w:t>
      </w:r>
    </w:p>
    <w:p w14:paraId="2FE05DDE"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Dane Wykonawcy:</w:t>
      </w:r>
    </w:p>
    <w:p w14:paraId="4D7DDE1F"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nazwa ………………………………………………….........</w:t>
      </w:r>
    </w:p>
    <w:p w14:paraId="70BF283F"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adres…………………………………………………………</w:t>
      </w:r>
    </w:p>
    <w:p w14:paraId="7077E2AF"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tel..……………….……………...</w:t>
      </w:r>
    </w:p>
    <w:p w14:paraId="42403FB2"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NIP………………………………</w:t>
      </w:r>
    </w:p>
    <w:p w14:paraId="35D86DB3" w14:textId="77777777" w:rsidR="00D876D4" w:rsidRPr="00554764" w:rsidRDefault="00D876D4" w:rsidP="00D876D4">
      <w:pPr>
        <w:spacing w:line="360" w:lineRule="auto"/>
        <w:rPr>
          <w:rFonts w:ascii="Arial" w:hAnsi="Arial" w:cs="Arial"/>
          <w:sz w:val="22"/>
          <w:szCs w:val="22"/>
        </w:rPr>
      </w:pPr>
      <w:r w:rsidRPr="00554764">
        <w:rPr>
          <w:rFonts w:ascii="Arial" w:hAnsi="Arial" w:cs="Arial"/>
          <w:sz w:val="22"/>
          <w:szCs w:val="22"/>
        </w:rPr>
        <w:t>Regon……………………………</w:t>
      </w:r>
    </w:p>
    <w:p w14:paraId="4AF5444B" w14:textId="05581B1B" w:rsidR="00D876D4" w:rsidRPr="0065088C" w:rsidRDefault="00D876D4" w:rsidP="00D876D4">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 xml:space="preserve">FORMULARZ </w:t>
      </w:r>
      <w:r>
        <w:rPr>
          <w:rFonts w:ascii="Arial" w:hAnsi="Arial" w:cs="Arial"/>
          <w:b/>
          <w:spacing w:val="40"/>
          <w:sz w:val="22"/>
          <w:szCs w:val="22"/>
        </w:rPr>
        <w:t>cenowy</w:t>
      </w:r>
    </w:p>
    <w:p w14:paraId="66805F18" w14:textId="77777777" w:rsidR="00A02900" w:rsidRDefault="00A02900" w:rsidP="00A02900"/>
    <w:p w14:paraId="5E9CCDDE" w14:textId="77777777" w:rsidR="00D26922" w:rsidRDefault="00D26922" w:rsidP="00A02900"/>
    <w:p w14:paraId="33A7E2CD"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5770728A" w14:textId="77777777" w:rsidR="00D26922" w:rsidRPr="00A02900" w:rsidRDefault="00D26922" w:rsidP="00A02900"/>
    <w:p w14:paraId="45427A29" w14:textId="77777777" w:rsidR="00D876D4" w:rsidRPr="00023104" w:rsidRDefault="00D876D4" w:rsidP="00D876D4">
      <w:pPr>
        <w:numPr>
          <w:ilvl w:val="12"/>
          <w:numId w:val="0"/>
        </w:numPr>
        <w:ind w:right="-568"/>
        <w:jc w:val="center"/>
        <w:rPr>
          <w:rFonts w:ascii="Arial" w:hAnsi="Arial" w:cs="Arial"/>
          <w:b/>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5"/>
        <w:gridCol w:w="1418"/>
        <w:gridCol w:w="850"/>
        <w:gridCol w:w="1583"/>
      </w:tblGrid>
      <w:tr w:rsidR="00D876D4" w:rsidRPr="00D876D4" w14:paraId="757BFD36" w14:textId="77777777" w:rsidTr="00FA0F21">
        <w:tc>
          <w:tcPr>
            <w:tcW w:w="675" w:type="dxa"/>
            <w:shd w:val="clear" w:color="auto" w:fill="auto"/>
          </w:tcPr>
          <w:p w14:paraId="225549FE" w14:textId="77777777" w:rsidR="00D876D4" w:rsidRPr="00023104" w:rsidRDefault="00D876D4" w:rsidP="00FA0F21">
            <w:pPr>
              <w:numPr>
                <w:ilvl w:val="12"/>
                <w:numId w:val="0"/>
              </w:numPr>
              <w:spacing w:line="480" w:lineRule="auto"/>
              <w:jc w:val="center"/>
              <w:rPr>
                <w:rFonts w:ascii="Arial" w:hAnsi="Arial" w:cs="Arial"/>
              </w:rPr>
            </w:pPr>
            <w:r w:rsidRPr="00023104">
              <w:rPr>
                <w:rFonts w:ascii="Arial" w:hAnsi="Arial" w:cs="Arial"/>
              </w:rPr>
              <w:t xml:space="preserve">Lp. </w:t>
            </w:r>
          </w:p>
        </w:tc>
        <w:tc>
          <w:tcPr>
            <w:tcW w:w="5245" w:type="dxa"/>
            <w:shd w:val="clear" w:color="auto" w:fill="auto"/>
          </w:tcPr>
          <w:p w14:paraId="3D04599C"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Opis czynności</w:t>
            </w:r>
          </w:p>
        </w:tc>
        <w:tc>
          <w:tcPr>
            <w:tcW w:w="1418" w:type="dxa"/>
            <w:shd w:val="clear" w:color="auto" w:fill="auto"/>
          </w:tcPr>
          <w:p w14:paraId="6AEE8252" w14:textId="77777777" w:rsidR="00D876D4" w:rsidRPr="00D876D4" w:rsidRDefault="00D876D4" w:rsidP="00FA0F21">
            <w:pPr>
              <w:numPr>
                <w:ilvl w:val="12"/>
                <w:numId w:val="0"/>
              </w:numPr>
              <w:spacing w:line="480" w:lineRule="auto"/>
              <w:rPr>
                <w:rFonts w:ascii="Arial" w:hAnsi="Arial" w:cs="Arial"/>
                <w:sz w:val="18"/>
                <w:szCs w:val="18"/>
              </w:rPr>
            </w:pPr>
            <w:r w:rsidRPr="00D876D4">
              <w:rPr>
                <w:rFonts w:ascii="Arial" w:hAnsi="Arial" w:cs="Arial"/>
                <w:sz w:val="18"/>
                <w:szCs w:val="18"/>
              </w:rPr>
              <w:t xml:space="preserve">  Jednostka</w:t>
            </w:r>
          </w:p>
        </w:tc>
        <w:tc>
          <w:tcPr>
            <w:tcW w:w="850" w:type="dxa"/>
            <w:shd w:val="clear" w:color="auto" w:fill="auto"/>
          </w:tcPr>
          <w:p w14:paraId="5B0A7D06"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Ilość</w:t>
            </w:r>
          </w:p>
        </w:tc>
        <w:tc>
          <w:tcPr>
            <w:tcW w:w="1583" w:type="dxa"/>
          </w:tcPr>
          <w:p w14:paraId="3C6B251F" w14:textId="77777777" w:rsidR="00D876D4" w:rsidRPr="00D876D4" w:rsidRDefault="00D876D4" w:rsidP="00FA0F21">
            <w:pPr>
              <w:numPr>
                <w:ilvl w:val="12"/>
                <w:numId w:val="0"/>
              </w:numPr>
              <w:jc w:val="center"/>
              <w:rPr>
                <w:rFonts w:ascii="Arial" w:hAnsi="Arial" w:cs="Arial"/>
                <w:sz w:val="18"/>
                <w:szCs w:val="18"/>
              </w:rPr>
            </w:pPr>
            <w:r w:rsidRPr="00D876D4">
              <w:rPr>
                <w:rFonts w:ascii="Arial" w:hAnsi="Arial" w:cs="Arial"/>
                <w:sz w:val="18"/>
                <w:szCs w:val="18"/>
              </w:rPr>
              <w:t>Wartość prac [zł]</w:t>
            </w:r>
          </w:p>
        </w:tc>
      </w:tr>
      <w:tr w:rsidR="00D876D4" w:rsidRPr="00D876D4" w14:paraId="1BEFA63B" w14:textId="77777777" w:rsidTr="00FA0F21">
        <w:tc>
          <w:tcPr>
            <w:tcW w:w="9771" w:type="dxa"/>
            <w:gridSpan w:val="5"/>
            <w:shd w:val="clear" w:color="auto" w:fill="auto"/>
          </w:tcPr>
          <w:p w14:paraId="30ADF07D" w14:textId="77777777" w:rsidR="00D876D4" w:rsidRPr="00D876D4" w:rsidRDefault="00D876D4" w:rsidP="00FA0F21">
            <w:pPr>
              <w:pStyle w:val="Tekstpodstawowywcity"/>
              <w:widowControl w:val="0"/>
              <w:autoSpaceDE w:val="0"/>
              <w:autoSpaceDN w:val="0"/>
              <w:adjustRightInd w:val="0"/>
              <w:ind w:left="1069"/>
              <w:rPr>
                <w:rFonts w:ascii="Arial" w:hAnsi="Arial" w:cs="Arial"/>
                <w:b/>
                <w:sz w:val="18"/>
                <w:szCs w:val="18"/>
              </w:rPr>
            </w:pPr>
            <w:r w:rsidRPr="00D876D4">
              <w:rPr>
                <w:rFonts w:ascii="Arial" w:hAnsi="Arial" w:cs="Arial"/>
                <w:b/>
                <w:sz w:val="18"/>
                <w:szCs w:val="18"/>
              </w:rPr>
              <w:t xml:space="preserve">Remont nawierzchni dróg asfaltowych - drogi zakładowe </w:t>
            </w:r>
          </w:p>
        </w:tc>
      </w:tr>
      <w:tr w:rsidR="00D876D4" w:rsidRPr="00D876D4" w14:paraId="25356B7F" w14:textId="77777777" w:rsidTr="00FA0F21">
        <w:tc>
          <w:tcPr>
            <w:tcW w:w="675" w:type="dxa"/>
            <w:shd w:val="clear" w:color="auto" w:fill="auto"/>
          </w:tcPr>
          <w:p w14:paraId="53C8EF76" w14:textId="77777777" w:rsidR="00D876D4" w:rsidRPr="00023104" w:rsidRDefault="00D876D4" w:rsidP="00FA0F21">
            <w:pPr>
              <w:numPr>
                <w:ilvl w:val="12"/>
                <w:numId w:val="0"/>
              </w:numPr>
              <w:spacing w:line="480" w:lineRule="auto"/>
              <w:rPr>
                <w:rFonts w:ascii="Arial" w:hAnsi="Arial" w:cs="Arial"/>
                <w:sz w:val="26"/>
                <w:szCs w:val="26"/>
              </w:rPr>
            </w:pPr>
            <w:r w:rsidRPr="00023104">
              <w:rPr>
                <w:rFonts w:ascii="Arial" w:hAnsi="Arial" w:cs="Arial"/>
                <w:sz w:val="26"/>
                <w:szCs w:val="26"/>
              </w:rPr>
              <w:t>1.1</w:t>
            </w:r>
          </w:p>
        </w:tc>
        <w:tc>
          <w:tcPr>
            <w:tcW w:w="5245" w:type="dxa"/>
            <w:shd w:val="clear" w:color="auto" w:fill="auto"/>
          </w:tcPr>
          <w:p w14:paraId="5E976D63" w14:textId="77777777" w:rsidR="00D876D4" w:rsidRPr="00D876D4" w:rsidRDefault="00D876D4" w:rsidP="00FA0F21">
            <w:pPr>
              <w:pStyle w:val="Akapitzlist"/>
              <w:ind w:left="0" w:right="-568"/>
              <w:rPr>
                <w:rFonts w:ascii="Arial" w:hAnsi="Arial" w:cs="Arial"/>
                <w:sz w:val="18"/>
                <w:szCs w:val="18"/>
              </w:rPr>
            </w:pPr>
            <w:r w:rsidRPr="00D876D4">
              <w:rPr>
                <w:rFonts w:ascii="Arial" w:hAnsi="Arial" w:cs="Arial"/>
                <w:sz w:val="18"/>
                <w:szCs w:val="18"/>
              </w:rPr>
              <w:t xml:space="preserve">Nacięcie piłą krawędzi , rozbiórka spękanej nawierzchni asfaltowej </w:t>
            </w:r>
          </w:p>
        </w:tc>
        <w:tc>
          <w:tcPr>
            <w:tcW w:w="1418" w:type="dxa"/>
            <w:shd w:val="clear" w:color="auto" w:fill="auto"/>
          </w:tcPr>
          <w:p w14:paraId="724C61E7"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m2</w:t>
            </w:r>
          </w:p>
        </w:tc>
        <w:tc>
          <w:tcPr>
            <w:tcW w:w="850" w:type="dxa"/>
            <w:shd w:val="clear" w:color="auto" w:fill="auto"/>
          </w:tcPr>
          <w:p w14:paraId="7754CD2E"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330</w:t>
            </w:r>
          </w:p>
        </w:tc>
        <w:tc>
          <w:tcPr>
            <w:tcW w:w="1583" w:type="dxa"/>
          </w:tcPr>
          <w:p w14:paraId="0B505E11"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14B7319B" w14:textId="77777777" w:rsidTr="00FA0F21">
        <w:tc>
          <w:tcPr>
            <w:tcW w:w="675" w:type="dxa"/>
            <w:shd w:val="clear" w:color="auto" w:fill="auto"/>
          </w:tcPr>
          <w:p w14:paraId="0D69BF41" w14:textId="77777777" w:rsidR="00D876D4" w:rsidRPr="00023104" w:rsidRDefault="00D876D4" w:rsidP="00FA0F21">
            <w:pPr>
              <w:numPr>
                <w:ilvl w:val="12"/>
                <w:numId w:val="0"/>
              </w:numPr>
              <w:spacing w:line="480" w:lineRule="auto"/>
              <w:rPr>
                <w:rFonts w:ascii="Arial" w:hAnsi="Arial" w:cs="Arial"/>
                <w:sz w:val="26"/>
                <w:szCs w:val="26"/>
              </w:rPr>
            </w:pPr>
            <w:r w:rsidRPr="00023104">
              <w:rPr>
                <w:rFonts w:ascii="Arial" w:hAnsi="Arial" w:cs="Arial"/>
                <w:sz w:val="26"/>
                <w:szCs w:val="26"/>
              </w:rPr>
              <w:t>1.2</w:t>
            </w:r>
          </w:p>
        </w:tc>
        <w:tc>
          <w:tcPr>
            <w:tcW w:w="5245" w:type="dxa"/>
            <w:shd w:val="clear" w:color="auto" w:fill="auto"/>
          </w:tcPr>
          <w:p w14:paraId="2CDAEB78" w14:textId="77777777" w:rsidR="00D876D4" w:rsidRPr="00D876D4" w:rsidRDefault="00D876D4" w:rsidP="00FA0F21">
            <w:pPr>
              <w:numPr>
                <w:ilvl w:val="12"/>
                <w:numId w:val="0"/>
              </w:numPr>
              <w:spacing w:line="276" w:lineRule="auto"/>
              <w:rPr>
                <w:rFonts w:ascii="Arial" w:hAnsi="Arial" w:cs="Arial"/>
                <w:sz w:val="18"/>
                <w:szCs w:val="18"/>
              </w:rPr>
            </w:pPr>
            <w:r w:rsidRPr="00D876D4">
              <w:rPr>
                <w:rFonts w:ascii="Arial" w:hAnsi="Arial" w:cs="Arial"/>
                <w:sz w:val="18"/>
                <w:szCs w:val="18"/>
              </w:rPr>
              <w:t>Oczyszczenie nawierzchni pod warstwę wiążącą</w:t>
            </w:r>
          </w:p>
        </w:tc>
        <w:tc>
          <w:tcPr>
            <w:tcW w:w="1418" w:type="dxa"/>
            <w:shd w:val="clear" w:color="auto" w:fill="auto"/>
          </w:tcPr>
          <w:p w14:paraId="65881FAD"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m2</w:t>
            </w:r>
          </w:p>
        </w:tc>
        <w:tc>
          <w:tcPr>
            <w:tcW w:w="850" w:type="dxa"/>
            <w:shd w:val="clear" w:color="auto" w:fill="auto"/>
          </w:tcPr>
          <w:p w14:paraId="32341BD2"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330</w:t>
            </w:r>
          </w:p>
        </w:tc>
        <w:tc>
          <w:tcPr>
            <w:tcW w:w="1583" w:type="dxa"/>
          </w:tcPr>
          <w:p w14:paraId="141C1751"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1EF29757" w14:textId="77777777" w:rsidTr="00FA0F21">
        <w:tc>
          <w:tcPr>
            <w:tcW w:w="675" w:type="dxa"/>
            <w:shd w:val="clear" w:color="auto" w:fill="auto"/>
          </w:tcPr>
          <w:p w14:paraId="52F6BD1B" w14:textId="77777777" w:rsidR="00D876D4" w:rsidRPr="00023104" w:rsidRDefault="00D876D4" w:rsidP="00FA0F21">
            <w:pPr>
              <w:numPr>
                <w:ilvl w:val="12"/>
                <w:numId w:val="0"/>
              </w:numPr>
              <w:spacing w:line="480" w:lineRule="auto"/>
              <w:rPr>
                <w:rFonts w:ascii="Arial" w:hAnsi="Arial" w:cs="Arial"/>
                <w:sz w:val="26"/>
                <w:szCs w:val="26"/>
              </w:rPr>
            </w:pPr>
            <w:r w:rsidRPr="00023104">
              <w:rPr>
                <w:rFonts w:ascii="Arial" w:hAnsi="Arial" w:cs="Arial"/>
                <w:sz w:val="26"/>
                <w:szCs w:val="26"/>
              </w:rPr>
              <w:t>1.3</w:t>
            </w:r>
          </w:p>
        </w:tc>
        <w:tc>
          <w:tcPr>
            <w:tcW w:w="5245" w:type="dxa"/>
            <w:shd w:val="clear" w:color="auto" w:fill="auto"/>
          </w:tcPr>
          <w:p w14:paraId="5EC19EAE" w14:textId="77777777" w:rsidR="00D876D4" w:rsidRPr="00D876D4" w:rsidRDefault="00D876D4" w:rsidP="00D876D4">
            <w:pPr>
              <w:numPr>
                <w:ilvl w:val="0"/>
                <w:numId w:val="57"/>
              </w:numPr>
              <w:spacing w:line="276" w:lineRule="auto"/>
              <w:ind w:left="0"/>
              <w:rPr>
                <w:rFonts w:ascii="Arial" w:hAnsi="Arial" w:cs="Arial"/>
                <w:sz w:val="18"/>
                <w:szCs w:val="18"/>
              </w:rPr>
            </w:pPr>
            <w:r w:rsidRPr="00D876D4">
              <w:rPr>
                <w:rFonts w:ascii="Arial" w:hAnsi="Arial" w:cs="Arial"/>
                <w:sz w:val="18"/>
                <w:szCs w:val="18"/>
              </w:rPr>
              <w:t>Skropienie nawierzchni betonowych emulsja asfaltową</w:t>
            </w:r>
          </w:p>
        </w:tc>
        <w:tc>
          <w:tcPr>
            <w:tcW w:w="1418" w:type="dxa"/>
            <w:shd w:val="clear" w:color="auto" w:fill="auto"/>
          </w:tcPr>
          <w:p w14:paraId="44F16C4D"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m2</w:t>
            </w:r>
          </w:p>
        </w:tc>
        <w:tc>
          <w:tcPr>
            <w:tcW w:w="850" w:type="dxa"/>
            <w:shd w:val="clear" w:color="auto" w:fill="auto"/>
          </w:tcPr>
          <w:p w14:paraId="7CD49FCF"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330</w:t>
            </w:r>
          </w:p>
        </w:tc>
        <w:tc>
          <w:tcPr>
            <w:tcW w:w="1583" w:type="dxa"/>
          </w:tcPr>
          <w:p w14:paraId="0403C03D"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0C1446B3" w14:textId="77777777" w:rsidTr="00FA0F21">
        <w:tc>
          <w:tcPr>
            <w:tcW w:w="675" w:type="dxa"/>
            <w:shd w:val="clear" w:color="auto" w:fill="auto"/>
          </w:tcPr>
          <w:p w14:paraId="5BA49A67" w14:textId="77777777" w:rsidR="00D876D4" w:rsidRPr="00023104" w:rsidRDefault="00D876D4" w:rsidP="00FA0F21">
            <w:pPr>
              <w:numPr>
                <w:ilvl w:val="12"/>
                <w:numId w:val="0"/>
              </w:numPr>
              <w:spacing w:line="480" w:lineRule="auto"/>
              <w:rPr>
                <w:rFonts w:ascii="Arial" w:hAnsi="Arial" w:cs="Arial"/>
                <w:sz w:val="26"/>
                <w:szCs w:val="26"/>
              </w:rPr>
            </w:pPr>
            <w:r w:rsidRPr="00023104">
              <w:rPr>
                <w:rFonts w:ascii="Arial" w:hAnsi="Arial" w:cs="Arial"/>
                <w:sz w:val="26"/>
                <w:szCs w:val="26"/>
              </w:rPr>
              <w:t>1.4</w:t>
            </w:r>
          </w:p>
        </w:tc>
        <w:tc>
          <w:tcPr>
            <w:tcW w:w="5245" w:type="dxa"/>
            <w:shd w:val="clear" w:color="auto" w:fill="auto"/>
          </w:tcPr>
          <w:p w14:paraId="54C44B4A" w14:textId="77777777" w:rsidR="00D876D4" w:rsidRPr="00D876D4" w:rsidRDefault="00D876D4" w:rsidP="00D876D4">
            <w:pPr>
              <w:numPr>
                <w:ilvl w:val="0"/>
                <w:numId w:val="57"/>
              </w:numPr>
              <w:spacing w:line="276" w:lineRule="auto"/>
              <w:ind w:left="0"/>
              <w:rPr>
                <w:rFonts w:ascii="Arial" w:hAnsi="Arial" w:cs="Arial"/>
                <w:sz w:val="18"/>
                <w:szCs w:val="18"/>
              </w:rPr>
            </w:pPr>
            <w:r w:rsidRPr="00D876D4">
              <w:rPr>
                <w:rFonts w:ascii="Arial" w:hAnsi="Arial" w:cs="Arial"/>
                <w:sz w:val="18"/>
                <w:szCs w:val="18"/>
              </w:rPr>
              <w:t>Warstwa ścieralna z betonu asfaltowego na gorąco , rozścielanie  ręczne gr 5-6 cm , zagęszczenie walcem statycznym . Zalanie połączeń masa uszczelniającą</w:t>
            </w:r>
          </w:p>
        </w:tc>
        <w:tc>
          <w:tcPr>
            <w:tcW w:w="1418" w:type="dxa"/>
            <w:shd w:val="clear" w:color="auto" w:fill="auto"/>
          </w:tcPr>
          <w:p w14:paraId="098948FA"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m2</w:t>
            </w:r>
          </w:p>
        </w:tc>
        <w:tc>
          <w:tcPr>
            <w:tcW w:w="850" w:type="dxa"/>
            <w:shd w:val="clear" w:color="auto" w:fill="auto"/>
          </w:tcPr>
          <w:p w14:paraId="72C1524B"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330</w:t>
            </w:r>
          </w:p>
        </w:tc>
        <w:tc>
          <w:tcPr>
            <w:tcW w:w="1583" w:type="dxa"/>
          </w:tcPr>
          <w:p w14:paraId="7D7EFF47"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5E6066FE" w14:textId="77777777" w:rsidTr="00FA0F21">
        <w:tc>
          <w:tcPr>
            <w:tcW w:w="675" w:type="dxa"/>
            <w:shd w:val="clear" w:color="auto" w:fill="auto"/>
          </w:tcPr>
          <w:p w14:paraId="00E8F6E8" w14:textId="77777777" w:rsidR="00D876D4" w:rsidRPr="00023104" w:rsidRDefault="00D876D4" w:rsidP="00FA0F21">
            <w:pPr>
              <w:numPr>
                <w:ilvl w:val="12"/>
                <w:numId w:val="0"/>
              </w:numPr>
              <w:spacing w:line="480" w:lineRule="auto"/>
              <w:rPr>
                <w:rFonts w:ascii="Arial" w:hAnsi="Arial" w:cs="Arial"/>
                <w:sz w:val="26"/>
                <w:szCs w:val="26"/>
              </w:rPr>
            </w:pPr>
            <w:r>
              <w:rPr>
                <w:rFonts w:ascii="Arial" w:hAnsi="Arial" w:cs="Arial"/>
                <w:sz w:val="26"/>
                <w:szCs w:val="26"/>
              </w:rPr>
              <w:t>1,5</w:t>
            </w:r>
          </w:p>
        </w:tc>
        <w:tc>
          <w:tcPr>
            <w:tcW w:w="5245" w:type="dxa"/>
            <w:shd w:val="clear" w:color="auto" w:fill="auto"/>
          </w:tcPr>
          <w:p w14:paraId="0454C667" w14:textId="77777777" w:rsidR="00D876D4" w:rsidRPr="00D876D4" w:rsidRDefault="00D876D4" w:rsidP="00D876D4">
            <w:pPr>
              <w:numPr>
                <w:ilvl w:val="0"/>
                <w:numId w:val="57"/>
              </w:numPr>
              <w:spacing w:line="276" w:lineRule="auto"/>
              <w:ind w:left="0"/>
              <w:rPr>
                <w:rFonts w:ascii="Arial" w:hAnsi="Arial" w:cs="Arial"/>
                <w:sz w:val="18"/>
                <w:szCs w:val="18"/>
              </w:rPr>
            </w:pPr>
            <w:r w:rsidRPr="00D876D4">
              <w:rPr>
                <w:rFonts w:ascii="Arial" w:hAnsi="Arial" w:cs="Arial"/>
                <w:sz w:val="18"/>
                <w:szCs w:val="18"/>
              </w:rPr>
              <w:t xml:space="preserve">regulacja studzienki kanalizacyjnej deszczowej – w zakresie prac należy rozkuć nawierzchni wokół włazu do studzienki , </w:t>
            </w:r>
            <w:proofErr w:type="spellStart"/>
            <w:r w:rsidRPr="00D876D4">
              <w:rPr>
                <w:rFonts w:ascii="Arial" w:hAnsi="Arial" w:cs="Arial"/>
                <w:sz w:val="18"/>
                <w:szCs w:val="18"/>
              </w:rPr>
              <w:t>podbetonować</w:t>
            </w:r>
            <w:proofErr w:type="spellEnd"/>
            <w:r w:rsidRPr="00D876D4">
              <w:rPr>
                <w:rFonts w:ascii="Arial" w:hAnsi="Arial" w:cs="Arial"/>
                <w:sz w:val="18"/>
                <w:szCs w:val="18"/>
              </w:rPr>
              <w:t xml:space="preserve"> -wyrównać do poziomu nawierzchni , zabudować właz do studzienki – naprawić nawierzchnię asfaltowa </w:t>
            </w:r>
          </w:p>
        </w:tc>
        <w:tc>
          <w:tcPr>
            <w:tcW w:w="1418" w:type="dxa"/>
            <w:shd w:val="clear" w:color="auto" w:fill="auto"/>
          </w:tcPr>
          <w:p w14:paraId="434BFFA9" w14:textId="77777777" w:rsidR="00D876D4" w:rsidRPr="00D876D4" w:rsidRDefault="00D876D4" w:rsidP="00FA0F21">
            <w:pPr>
              <w:numPr>
                <w:ilvl w:val="12"/>
                <w:numId w:val="0"/>
              </w:numPr>
              <w:spacing w:line="480" w:lineRule="auto"/>
              <w:jc w:val="center"/>
              <w:rPr>
                <w:rFonts w:ascii="Arial" w:hAnsi="Arial" w:cs="Arial"/>
                <w:sz w:val="18"/>
                <w:szCs w:val="18"/>
              </w:rPr>
            </w:pPr>
            <w:proofErr w:type="spellStart"/>
            <w:r w:rsidRPr="00D876D4">
              <w:rPr>
                <w:rFonts w:ascii="Arial" w:hAnsi="Arial" w:cs="Arial"/>
                <w:sz w:val="18"/>
                <w:szCs w:val="18"/>
              </w:rPr>
              <w:t>szt</w:t>
            </w:r>
            <w:proofErr w:type="spellEnd"/>
          </w:p>
        </w:tc>
        <w:tc>
          <w:tcPr>
            <w:tcW w:w="850" w:type="dxa"/>
            <w:shd w:val="clear" w:color="auto" w:fill="auto"/>
          </w:tcPr>
          <w:p w14:paraId="559BDC1B"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2,0</w:t>
            </w:r>
          </w:p>
        </w:tc>
        <w:tc>
          <w:tcPr>
            <w:tcW w:w="1583" w:type="dxa"/>
          </w:tcPr>
          <w:p w14:paraId="5757CD00"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475122AE" w14:textId="77777777" w:rsidTr="00FA0F21">
        <w:tc>
          <w:tcPr>
            <w:tcW w:w="675" w:type="dxa"/>
            <w:shd w:val="clear" w:color="auto" w:fill="auto"/>
          </w:tcPr>
          <w:p w14:paraId="335C10FD" w14:textId="77777777" w:rsidR="00D876D4" w:rsidRPr="00023104" w:rsidRDefault="00D876D4" w:rsidP="00FA0F21">
            <w:pPr>
              <w:numPr>
                <w:ilvl w:val="12"/>
                <w:numId w:val="0"/>
              </w:numPr>
              <w:spacing w:line="480" w:lineRule="auto"/>
              <w:rPr>
                <w:rFonts w:ascii="Arial" w:hAnsi="Arial" w:cs="Arial"/>
                <w:sz w:val="26"/>
                <w:szCs w:val="26"/>
              </w:rPr>
            </w:pPr>
            <w:r w:rsidRPr="00023104">
              <w:rPr>
                <w:rFonts w:ascii="Arial" w:hAnsi="Arial" w:cs="Arial"/>
                <w:sz w:val="26"/>
                <w:szCs w:val="26"/>
              </w:rPr>
              <w:t>1.5</w:t>
            </w:r>
          </w:p>
        </w:tc>
        <w:tc>
          <w:tcPr>
            <w:tcW w:w="5245" w:type="dxa"/>
            <w:shd w:val="clear" w:color="auto" w:fill="auto"/>
          </w:tcPr>
          <w:p w14:paraId="6E049745" w14:textId="77777777" w:rsidR="00D876D4" w:rsidRPr="00D876D4" w:rsidRDefault="00D876D4" w:rsidP="00D876D4">
            <w:pPr>
              <w:numPr>
                <w:ilvl w:val="0"/>
                <w:numId w:val="57"/>
              </w:numPr>
              <w:spacing w:line="276" w:lineRule="auto"/>
              <w:ind w:left="0"/>
              <w:rPr>
                <w:rFonts w:ascii="Arial" w:hAnsi="Arial" w:cs="Arial"/>
                <w:sz w:val="18"/>
                <w:szCs w:val="18"/>
              </w:rPr>
            </w:pPr>
            <w:r w:rsidRPr="00D876D4">
              <w:rPr>
                <w:rFonts w:ascii="Arial" w:hAnsi="Arial" w:cs="Arial"/>
                <w:sz w:val="18"/>
                <w:szCs w:val="18"/>
              </w:rPr>
              <w:t>Wywóz odpadów, ich utylizacja oraz wydanie i przekazanie kart odpadów</w:t>
            </w:r>
          </w:p>
        </w:tc>
        <w:tc>
          <w:tcPr>
            <w:tcW w:w="1418" w:type="dxa"/>
            <w:shd w:val="clear" w:color="auto" w:fill="auto"/>
          </w:tcPr>
          <w:p w14:paraId="412C1858" w14:textId="77777777" w:rsidR="00D876D4" w:rsidRPr="00D876D4" w:rsidRDefault="00D876D4" w:rsidP="00FA0F21">
            <w:pPr>
              <w:numPr>
                <w:ilvl w:val="12"/>
                <w:numId w:val="0"/>
              </w:numPr>
              <w:spacing w:line="480" w:lineRule="auto"/>
              <w:jc w:val="center"/>
              <w:rPr>
                <w:rFonts w:ascii="Arial" w:hAnsi="Arial" w:cs="Arial"/>
                <w:sz w:val="18"/>
                <w:szCs w:val="18"/>
              </w:rPr>
            </w:pPr>
            <w:proofErr w:type="spellStart"/>
            <w:r w:rsidRPr="00D876D4">
              <w:rPr>
                <w:rFonts w:ascii="Arial" w:hAnsi="Arial" w:cs="Arial"/>
                <w:sz w:val="18"/>
                <w:szCs w:val="18"/>
              </w:rPr>
              <w:t>kpl</w:t>
            </w:r>
            <w:proofErr w:type="spellEnd"/>
          </w:p>
        </w:tc>
        <w:tc>
          <w:tcPr>
            <w:tcW w:w="850" w:type="dxa"/>
            <w:shd w:val="clear" w:color="auto" w:fill="auto"/>
          </w:tcPr>
          <w:p w14:paraId="53AEBF8F" w14:textId="77777777" w:rsidR="00D876D4" w:rsidRPr="00D876D4" w:rsidRDefault="00D876D4" w:rsidP="00FA0F21">
            <w:pPr>
              <w:numPr>
                <w:ilvl w:val="12"/>
                <w:numId w:val="0"/>
              </w:numPr>
              <w:spacing w:line="480" w:lineRule="auto"/>
              <w:jc w:val="center"/>
              <w:rPr>
                <w:rFonts w:ascii="Arial" w:hAnsi="Arial" w:cs="Arial"/>
                <w:sz w:val="18"/>
                <w:szCs w:val="18"/>
              </w:rPr>
            </w:pPr>
            <w:r w:rsidRPr="00D876D4">
              <w:rPr>
                <w:rFonts w:ascii="Arial" w:hAnsi="Arial" w:cs="Arial"/>
                <w:sz w:val="18"/>
                <w:szCs w:val="18"/>
              </w:rPr>
              <w:t>1,0</w:t>
            </w:r>
          </w:p>
        </w:tc>
        <w:tc>
          <w:tcPr>
            <w:tcW w:w="1583" w:type="dxa"/>
          </w:tcPr>
          <w:p w14:paraId="71F7B7C0" w14:textId="77777777" w:rsidR="00D876D4" w:rsidRPr="00D876D4" w:rsidRDefault="00D876D4" w:rsidP="00FA0F21">
            <w:pPr>
              <w:numPr>
                <w:ilvl w:val="12"/>
                <w:numId w:val="0"/>
              </w:numPr>
              <w:spacing w:line="480" w:lineRule="auto"/>
              <w:jc w:val="center"/>
              <w:rPr>
                <w:rFonts w:ascii="Arial" w:hAnsi="Arial" w:cs="Arial"/>
                <w:sz w:val="18"/>
                <w:szCs w:val="18"/>
              </w:rPr>
            </w:pPr>
          </w:p>
        </w:tc>
      </w:tr>
      <w:tr w:rsidR="00D876D4" w:rsidRPr="00D876D4" w14:paraId="6875F856" w14:textId="77777777" w:rsidTr="00FA0F21">
        <w:tc>
          <w:tcPr>
            <w:tcW w:w="8188" w:type="dxa"/>
            <w:gridSpan w:val="4"/>
            <w:shd w:val="clear" w:color="auto" w:fill="auto"/>
          </w:tcPr>
          <w:p w14:paraId="0EAC56A3" w14:textId="77777777" w:rsidR="00D876D4" w:rsidRPr="00D876D4" w:rsidRDefault="00D876D4" w:rsidP="00FA0F21">
            <w:pPr>
              <w:numPr>
                <w:ilvl w:val="12"/>
                <w:numId w:val="0"/>
              </w:numPr>
              <w:spacing w:line="480" w:lineRule="auto"/>
              <w:jc w:val="right"/>
              <w:rPr>
                <w:rFonts w:ascii="Arial" w:hAnsi="Arial" w:cs="Arial"/>
                <w:sz w:val="18"/>
                <w:szCs w:val="18"/>
              </w:rPr>
            </w:pPr>
            <w:r w:rsidRPr="00D876D4">
              <w:rPr>
                <w:rFonts w:ascii="Arial" w:hAnsi="Arial" w:cs="Arial"/>
                <w:b/>
                <w:sz w:val="18"/>
                <w:szCs w:val="18"/>
              </w:rPr>
              <w:t>ŁĄCZNIE</w:t>
            </w:r>
          </w:p>
        </w:tc>
        <w:tc>
          <w:tcPr>
            <w:tcW w:w="1583" w:type="dxa"/>
          </w:tcPr>
          <w:p w14:paraId="04847480" w14:textId="77777777" w:rsidR="00D876D4" w:rsidRPr="00D876D4" w:rsidRDefault="00D876D4" w:rsidP="00FA0F21">
            <w:pPr>
              <w:numPr>
                <w:ilvl w:val="12"/>
                <w:numId w:val="0"/>
              </w:numPr>
              <w:spacing w:line="480" w:lineRule="auto"/>
              <w:jc w:val="center"/>
              <w:rPr>
                <w:rFonts w:ascii="Arial" w:hAnsi="Arial" w:cs="Arial"/>
                <w:sz w:val="18"/>
                <w:szCs w:val="18"/>
              </w:rPr>
            </w:pPr>
          </w:p>
        </w:tc>
      </w:tr>
    </w:tbl>
    <w:p w14:paraId="358CEA5A" w14:textId="77777777" w:rsidR="007656DD" w:rsidRDefault="007656DD" w:rsidP="00A02900"/>
    <w:p w14:paraId="1A7858B4" w14:textId="77777777" w:rsidR="00D876D4" w:rsidRDefault="00D876D4" w:rsidP="00A02900"/>
    <w:p w14:paraId="2743D6EC" w14:textId="77777777" w:rsidR="00D876D4" w:rsidRDefault="00D876D4" w:rsidP="00A02900"/>
    <w:p w14:paraId="2850194D" w14:textId="77777777" w:rsidR="00D876D4" w:rsidRPr="00554764" w:rsidRDefault="00D876D4" w:rsidP="00D876D4">
      <w:pPr>
        <w:pStyle w:val="Tekstpodstawowy"/>
        <w:ind w:left="4956" w:firstLine="708"/>
        <w:rPr>
          <w:rFonts w:ascii="Arial" w:hAnsi="Arial" w:cs="Arial"/>
          <w:spacing w:val="20"/>
          <w:sz w:val="22"/>
          <w:szCs w:val="22"/>
        </w:rPr>
      </w:pPr>
    </w:p>
    <w:p w14:paraId="23E76FF9" w14:textId="77777777" w:rsidR="00D876D4" w:rsidRPr="00554764" w:rsidRDefault="00D876D4" w:rsidP="00D876D4">
      <w:pPr>
        <w:pStyle w:val="Tekstpodstawowy"/>
        <w:ind w:left="4956" w:firstLine="708"/>
        <w:rPr>
          <w:rFonts w:ascii="Arial" w:hAnsi="Arial" w:cs="Arial"/>
          <w:spacing w:val="20"/>
          <w:sz w:val="22"/>
          <w:szCs w:val="22"/>
        </w:rPr>
      </w:pPr>
    </w:p>
    <w:p w14:paraId="00BF6480" w14:textId="77777777" w:rsidR="00D876D4" w:rsidRPr="00554764" w:rsidRDefault="00D876D4" w:rsidP="00D876D4">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497F2916" w14:textId="77777777" w:rsidR="00D876D4" w:rsidRDefault="00D876D4" w:rsidP="00D876D4">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r>
        <w:rPr>
          <w:rFonts w:ascii="Arial" w:hAnsi="Arial" w:cs="Arial"/>
          <w:i/>
          <w:sz w:val="20"/>
          <w:szCs w:val="20"/>
        </w:rPr>
        <w:t>)</w:t>
      </w:r>
    </w:p>
    <w:p w14:paraId="3659E25A" w14:textId="77777777" w:rsidR="00D876D4" w:rsidRDefault="00D876D4"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0FAD813C"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63ABA703" w14:textId="77777777" w:rsidR="00E536C8" w:rsidRDefault="00E536C8"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0E439C4A"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39F075E7" w14:textId="77777777" w:rsidR="00984128" w:rsidRPr="00702AD2" w:rsidRDefault="00984128" w:rsidP="00984128">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52CF786B"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001C50B4" w14:textId="77777777" w:rsidR="00984128" w:rsidRPr="00F33184" w:rsidRDefault="00984128" w:rsidP="0098412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lastRenderedPageBreak/>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2C2D271A"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195E2544" w14:textId="77777777" w:rsidR="00E536C8" w:rsidRPr="00E536C8" w:rsidRDefault="00E536C8" w:rsidP="00E536C8">
      <w:pPr>
        <w:spacing w:line="288" w:lineRule="auto"/>
        <w:jc w:val="center"/>
        <w:rPr>
          <w:rFonts w:ascii="Arial" w:hAnsi="Arial" w:cs="Arial"/>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E38943" w14:textId="77777777" w:rsidR="006E551F" w:rsidRDefault="006E551F" w:rsidP="0063574B">
      <w:pPr>
        <w:jc w:val="both"/>
        <w:rPr>
          <w:rFonts w:ascii="Arial" w:hAnsi="Arial" w:cs="Arial"/>
          <w:i/>
          <w:sz w:val="22"/>
          <w:szCs w:val="22"/>
        </w:rPr>
      </w:pPr>
    </w:p>
    <w:p w14:paraId="37D4E03E" w14:textId="77777777" w:rsidR="006E551F" w:rsidRDefault="006E551F" w:rsidP="0063574B">
      <w:pPr>
        <w:jc w:val="both"/>
        <w:rPr>
          <w:rFonts w:ascii="Arial" w:hAnsi="Arial" w:cs="Arial"/>
          <w:i/>
          <w:sz w:val="22"/>
          <w:szCs w:val="22"/>
        </w:rPr>
      </w:pPr>
    </w:p>
    <w:p w14:paraId="58BA2FB5" w14:textId="77777777" w:rsidR="006E551F" w:rsidRDefault="006E551F" w:rsidP="0063574B">
      <w:pPr>
        <w:jc w:val="both"/>
        <w:rPr>
          <w:rFonts w:ascii="Arial" w:hAnsi="Arial" w:cs="Arial"/>
          <w:i/>
          <w:sz w:val="22"/>
          <w:szCs w:val="22"/>
        </w:rPr>
      </w:pPr>
    </w:p>
    <w:p w14:paraId="1C15C021" w14:textId="77777777" w:rsidR="006E551F" w:rsidRDefault="006E551F"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40549004" w14:textId="77777777" w:rsidR="00D876D4" w:rsidRPr="00023104" w:rsidRDefault="00D876D4" w:rsidP="00D876D4">
      <w:pPr>
        <w:numPr>
          <w:ilvl w:val="12"/>
          <w:numId w:val="0"/>
        </w:numPr>
        <w:ind w:right="-568"/>
        <w:jc w:val="center"/>
        <w:rPr>
          <w:rFonts w:ascii="Arial" w:hAnsi="Arial" w:cs="Arial"/>
          <w:b/>
        </w:rPr>
      </w:pPr>
      <w:r>
        <w:rPr>
          <w:rFonts w:ascii="Arial" w:hAnsi="Arial" w:cs="Arial"/>
          <w:b/>
        </w:rPr>
        <w:t>„</w:t>
      </w:r>
      <w:r w:rsidRPr="00023104">
        <w:rPr>
          <w:rFonts w:ascii="Arial" w:hAnsi="Arial" w:cs="Arial"/>
          <w:b/>
        </w:rPr>
        <w:t>R</w:t>
      </w:r>
      <w:r>
        <w:rPr>
          <w:rFonts w:ascii="Arial" w:hAnsi="Arial" w:cs="Arial"/>
          <w:b/>
        </w:rPr>
        <w:t xml:space="preserve">emont nawierzchni dróg zakładowych </w:t>
      </w:r>
      <w:r w:rsidRPr="00023104">
        <w:rPr>
          <w:rFonts w:ascii="Arial" w:hAnsi="Arial" w:cs="Arial"/>
          <w:b/>
        </w:rPr>
        <w:t xml:space="preserve"> </w:t>
      </w:r>
      <w:r>
        <w:rPr>
          <w:rFonts w:ascii="Arial" w:hAnsi="Arial" w:cs="Arial"/>
          <w:b/>
        </w:rPr>
        <w:t>w</w:t>
      </w:r>
      <w:r w:rsidRPr="00023104">
        <w:rPr>
          <w:rFonts w:ascii="Arial" w:hAnsi="Arial" w:cs="Arial"/>
          <w:b/>
        </w:rPr>
        <w:t xml:space="preserve"> </w:t>
      </w:r>
      <w:r>
        <w:rPr>
          <w:rFonts w:ascii="Arial" w:hAnsi="Arial" w:cs="Arial"/>
          <w:b/>
        </w:rPr>
        <w:t xml:space="preserve">Elektrociepłowni Bielsko -Biała </w:t>
      </w:r>
      <w:r w:rsidRPr="00023104">
        <w:rPr>
          <w:rFonts w:ascii="Arial" w:hAnsi="Arial" w:cs="Arial"/>
          <w:b/>
        </w:rPr>
        <w:t xml:space="preserve"> </w:t>
      </w:r>
      <w:r>
        <w:rPr>
          <w:rFonts w:ascii="Arial" w:hAnsi="Arial" w:cs="Arial"/>
          <w:b/>
        </w:rPr>
        <w:br/>
      </w:r>
      <w:r w:rsidRPr="00023104">
        <w:rPr>
          <w:rFonts w:ascii="Arial" w:hAnsi="Arial" w:cs="Arial"/>
          <w:b/>
        </w:rPr>
        <w:t xml:space="preserve">EC2 </w:t>
      </w:r>
      <w:r>
        <w:rPr>
          <w:rFonts w:ascii="Arial" w:hAnsi="Arial" w:cs="Arial"/>
          <w:b/>
        </w:rPr>
        <w:t xml:space="preserve">Czechowice Dziedzice” </w:t>
      </w:r>
      <w:r w:rsidRPr="00023104">
        <w:rPr>
          <w:rFonts w:ascii="Arial" w:hAnsi="Arial" w:cs="Arial"/>
          <w:b/>
        </w:rPr>
        <w:t xml:space="preserve"> </w:t>
      </w: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7868" w14:textId="77777777" w:rsidR="00332B7E" w:rsidRDefault="00332B7E">
      <w:r>
        <w:separator/>
      </w:r>
    </w:p>
  </w:endnote>
  <w:endnote w:type="continuationSeparator" w:id="0">
    <w:p w14:paraId="53A1FB8E" w14:textId="77777777" w:rsidR="00332B7E" w:rsidRDefault="00332B7E">
      <w:r>
        <w:continuationSeparator/>
      </w:r>
    </w:p>
  </w:endnote>
  <w:endnote w:type="continuationNotice" w:id="1">
    <w:p w14:paraId="0E33A845" w14:textId="77777777" w:rsidR="00332B7E" w:rsidRDefault="00332B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D876D4"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75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56ECD" w14:textId="77777777" w:rsidR="00332B7E" w:rsidRDefault="00332B7E">
      <w:r>
        <w:separator/>
      </w:r>
    </w:p>
  </w:footnote>
  <w:footnote w:type="continuationSeparator" w:id="0">
    <w:p w14:paraId="6AC3D761" w14:textId="77777777" w:rsidR="00332B7E" w:rsidRDefault="00332B7E">
      <w:r>
        <w:continuationSeparator/>
      </w:r>
    </w:p>
  </w:footnote>
  <w:footnote w:type="continuationNotice" w:id="1">
    <w:p w14:paraId="5A38D426" w14:textId="77777777" w:rsidR="00332B7E" w:rsidRDefault="00332B7E"/>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F71F" w14:textId="7C0C5EF7"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83435A">
      <w:rPr>
        <w:rFonts w:ascii="Arial" w:hAnsi="Arial" w:cs="Arial"/>
        <w:color w:val="000000"/>
        <w:sz w:val="20"/>
        <w:szCs w:val="20"/>
      </w:rPr>
      <w:t>1</w:t>
    </w:r>
    <w:r w:rsidR="00D876D4">
      <w:rPr>
        <w:rFonts w:ascii="Arial" w:hAnsi="Arial" w:cs="Arial"/>
        <w:color w:val="000000"/>
        <w:sz w:val="20"/>
        <w:szCs w:val="20"/>
      </w:rPr>
      <w:t>593</w:t>
    </w:r>
    <w:r w:rsidRPr="0003200F">
      <w:rPr>
        <w:rFonts w:ascii="Arial" w:hAnsi="Arial" w:cs="Arial"/>
        <w:color w:val="000000"/>
        <w:sz w:val="20"/>
        <w:szCs w:val="20"/>
      </w:rPr>
      <w:t>/202</w:t>
    </w:r>
    <w:r w:rsidR="0083435A">
      <w:rPr>
        <w:rFonts w:ascii="Arial" w:hAnsi="Arial" w:cs="Arial"/>
        <w:color w:val="000000"/>
        <w:sz w:val="20"/>
        <w:szCs w:val="20"/>
      </w:rPr>
      <w:t>5</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0D2DB9"/>
    <w:multiLevelType w:val="hybridMultilevel"/>
    <w:tmpl w:val="8C26FBAC"/>
    <w:lvl w:ilvl="0" w:tplc="D750CAB0">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9"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3"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6"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4"/>
  </w:num>
  <w:num w:numId="2" w16cid:durableId="1924946225">
    <w:abstractNumId w:val="21"/>
  </w:num>
  <w:num w:numId="3" w16cid:durableId="835269202">
    <w:abstractNumId w:val="11"/>
  </w:num>
  <w:num w:numId="4" w16cid:durableId="1896164953">
    <w:abstractNumId w:val="16"/>
  </w:num>
  <w:num w:numId="5" w16cid:durableId="906458291">
    <w:abstractNumId w:val="40"/>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5"/>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3"/>
  </w:num>
  <w:num w:numId="43" w16cid:durableId="1910261669">
    <w:abstractNumId w:val="23"/>
  </w:num>
  <w:num w:numId="44" w16cid:durableId="1004019233">
    <w:abstractNumId w:val="38"/>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2"/>
  </w:num>
  <w:num w:numId="53" w16cid:durableId="379323288">
    <w:abstractNumId w:val="13"/>
  </w:num>
  <w:num w:numId="54" w16cid:durableId="781345483">
    <w:abstractNumId w:val="20"/>
  </w:num>
  <w:num w:numId="55" w16cid:durableId="49160562">
    <w:abstractNumId w:val="33"/>
  </w:num>
  <w:num w:numId="56" w16cid:durableId="1870290799">
    <w:abstractNumId w:val="26"/>
  </w:num>
  <w:num w:numId="57" w16cid:durableId="1021321538">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2CD"/>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5274"/>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117D"/>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678A8"/>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44C"/>
    <w:rsid w:val="001E7F79"/>
    <w:rsid w:val="001F45B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2B7E"/>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6767C"/>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C21"/>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2BC"/>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83BE9"/>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551F"/>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1754E"/>
    <w:rsid w:val="00821E24"/>
    <w:rsid w:val="008222C9"/>
    <w:rsid w:val="008229A6"/>
    <w:rsid w:val="0082335D"/>
    <w:rsid w:val="0082503B"/>
    <w:rsid w:val="00826EC9"/>
    <w:rsid w:val="00830D44"/>
    <w:rsid w:val="00831976"/>
    <w:rsid w:val="00831F7B"/>
    <w:rsid w:val="008330FF"/>
    <w:rsid w:val="00833725"/>
    <w:rsid w:val="0083435A"/>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128"/>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3825"/>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5C62"/>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876D4"/>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536C8"/>
    <w:rsid w:val="00E60E1A"/>
    <w:rsid w:val="00E610E2"/>
    <w:rsid w:val="00E6206E"/>
    <w:rsid w:val="00E6293D"/>
    <w:rsid w:val="00E64026"/>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14C"/>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374"/>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166410213">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5.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10</Pages>
  <Words>2117</Words>
  <Characters>12704</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14792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64</cp:revision>
  <cp:lastPrinted>2013-08-06T14:02:00Z</cp:lastPrinted>
  <dcterms:created xsi:type="dcterms:W3CDTF">2019-03-13T12:54:00Z</dcterms:created>
  <dcterms:modified xsi:type="dcterms:W3CDTF">2025-07-21T07:50:00Z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